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3023" w14:textId="77777777" w:rsidR="007749F4" w:rsidRPr="00A86628" w:rsidRDefault="0093798A" w:rsidP="00882108">
      <w:pPr>
        <w:rPr>
          <w:lang w:val="pl-PL"/>
        </w:rPr>
      </w:pPr>
    </w:p>
    <w:p w14:paraId="2154BA7A" w14:textId="3026E315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L. dz</w:t>
      </w:r>
      <w:r w:rsidR="009C56A1">
        <w:rPr>
          <w:rFonts w:ascii="Open Sans" w:hAnsi="Open Sans" w:cs="Open Sans"/>
          <w:sz w:val="24"/>
          <w:szCs w:val="24"/>
          <w:lang w:val="pl-PL"/>
        </w:rPr>
        <w:t xml:space="preserve">. </w:t>
      </w:r>
      <w:r w:rsidR="005B69D0">
        <w:rPr>
          <w:rFonts w:ascii="Open Sans" w:hAnsi="Open Sans" w:cs="Open Sans"/>
          <w:sz w:val="24"/>
          <w:szCs w:val="24"/>
          <w:lang w:val="pl-PL"/>
        </w:rPr>
        <w:t>1233</w:t>
      </w:r>
      <w:bookmarkStart w:id="0" w:name="_GoBack"/>
      <w:bookmarkEnd w:id="0"/>
      <w:r>
        <w:rPr>
          <w:rFonts w:ascii="Open Sans" w:hAnsi="Open Sans" w:cs="Open Sans"/>
          <w:sz w:val="24"/>
          <w:szCs w:val="24"/>
          <w:lang w:val="pl-PL"/>
        </w:rPr>
        <w:t>/2022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 w:rsidR="00431C7F">
        <w:rPr>
          <w:rFonts w:ascii="Open Sans" w:hAnsi="Open Sans" w:cs="Open Sans"/>
          <w:sz w:val="24"/>
          <w:szCs w:val="24"/>
          <w:lang w:val="pl-PL"/>
        </w:rPr>
        <w:t>Konin, 13</w:t>
      </w:r>
      <w:r w:rsidR="008B1220">
        <w:rPr>
          <w:rFonts w:ascii="Open Sans" w:hAnsi="Open Sans" w:cs="Open Sans"/>
          <w:sz w:val="24"/>
          <w:szCs w:val="24"/>
          <w:lang w:val="pl-PL"/>
        </w:rPr>
        <w:t>.0</w:t>
      </w:r>
      <w:r w:rsidR="00431C7F">
        <w:rPr>
          <w:rFonts w:ascii="Open Sans" w:hAnsi="Open Sans" w:cs="Open Sans"/>
          <w:sz w:val="24"/>
          <w:szCs w:val="24"/>
          <w:lang w:val="pl-PL"/>
        </w:rPr>
        <w:t>7</w:t>
      </w:r>
      <w:r w:rsidR="008B1220">
        <w:rPr>
          <w:rFonts w:ascii="Open Sans" w:hAnsi="Open Sans" w:cs="Open Sans"/>
          <w:sz w:val="24"/>
          <w:szCs w:val="24"/>
          <w:lang w:val="pl-PL"/>
        </w:rPr>
        <w:t>.2022</w:t>
      </w:r>
      <w:r w:rsidRPr="00C15F5C">
        <w:rPr>
          <w:rFonts w:ascii="Open Sans" w:hAnsi="Open Sans" w:cs="Open Sans"/>
          <w:sz w:val="24"/>
          <w:szCs w:val="24"/>
          <w:lang w:val="pl-PL"/>
        </w:rPr>
        <w:t xml:space="preserve"> r.</w:t>
      </w:r>
    </w:p>
    <w:p w14:paraId="0F3B8921" w14:textId="7777777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</w:p>
    <w:p w14:paraId="2AF70655" w14:textId="4F91C8B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  <w:r w:rsidRPr="00C15F5C">
        <w:rPr>
          <w:rFonts w:ascii="Open Sans" w:hAnsi="Open Sans" w:cs="Open Sans"/>
          <w:b/>
          <w:sz w:val="24"/>
          <w:szCs w:val="24"/>
          <w:lang w:val="pl-PL"/>
        </w:rPr>
        <w:t>Informacja o wy</w:t>
      </w:r>
      <w:r>
        <w:rPr>
          <w:rFonts w:ascii="Open Sans" w:hAnsi="Open Sans" w:cs="Open Sans"/>
          <w:b/>
          <w:sz w:val="24"/>
          <w:szCs w:val="24"/>
          <w:lang w:val="pl-PL"/>
        </w:rPr>
        <w:t>borze najkorzystniejszej oferty</w:t>
      </w:r>
    </w:p>
    <w:p w14:paraId="64F9F896" w14:textId="2E2DEC47" w:rsidR="00EE09EF" w:rsidRPr="00EE09EF" w:rsidRDefault="00431C7F" w:rsidP="00431C7F">
      <w:pPr>
        <w:jc w:val="center"/>
        <w:rPr>
          <w:rFonts w:ascii="Open Sans" w:hAnsi="Open Sans" w:cs="Open Sans"/>
          <w:b/>
          <w:bCs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lang w:val="pl-PL"/>
        </w:rPr>
        <w:t>Dzierżawa</w:t>
      </w:r>
      <w:r w:rsidRPr="00431C7F">
        <w:rPr>
          <w:rFonts w:ascii="Open Sans" w:hAnsi="Open Sans" w:cs="Open Sans"/>
          <w:b/>
          <w:sz w:val="24"/>
          <w:szCs w:val="24"/>
          <w:lang w:val="pl-PL"/>
        </w:rPr>
        <w:t xml:space="preserve"> gruntów na terenie Miejskiego Ośrodka Wypoczynkowego „Przystań Gosławice” w Koninie (cześć I, II)</w:t>
      </w:r>
    </w:p>
    <w:p w14:paraId="64C26FC7" w14:textId="631B6B5F" w:rsidR="00EE09EF" w:rsidRPr="00EE09EF" w:rsidRDefault="00431C7F" w:rsidP="00EE09EF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Otwarcie ofert: 13.07</w:t>
      </w:r>
      <w:r w:rsidR="00EE09EF" w:rsidRPr="00EE09EF">
        <w:rPr>
          <w:rFonts w:ascii="Open Sans" w:hAnsi="Open Sans" w:cs="Open Sans"/>
          <w:sz w:val="24"/>
          <w:szCs w:val="24"/>
          <w:lang w:val="pl-PL"/>
        </w:rPr>
        <w:t>.202</w:t>
      </w:r>
      <w:r w:rsidR="00EE09EF">
        <w:rPr>
          <w:rFonts w:ascii="Open Sans" w:hAnsi="Open Sans" w:cs="Open Sans"/>
          <w:sz w:val="24"/>
          <w:szCs w:val="24"/>
          <w:lang w:val="pl-PL"/>
        </w:rPr>
        <w:t>2</w:t>
      </w:r>
      <w:r w:rsidR="00EE09EF" w:rsidRPr="00EE09EF">
        <w:rPr>
          <w:rFonts w:ascii="Open Sans" w:hAnsi="Open Sans" w:cs="Open Sans"/>
          <w:sz w:val="24"/>
          <w:szCs w:val="24"/>
          <w:lang w:val="pl-PL"/>
        </w:rPr>
        <w:t xml:space="preserve"> r. godz. 10.15 </w:t>
      </w:r>
    </w:p>
    <w:p w14:paraId="49886395" w14:textId="1F813B1E" w:rsidR="00EE09EF" w:rsidRPr="00EE09EF" w:rsidRDefault="00EE09EF" w:rsidP="00EE09EF">
      <w:pPr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>W odpowiedzi na ogłoszenie w wymaganym terminie został</w:t>
      </w:r>
      <w:r w:rsidR="00431C7F">
        <w:rPr>
          <w:rFonts w:ascii="Open Sans" w:hAnsi="Open Sans" w:cs="Open Sans"/>
          <w:sz w:val="24"/>
          <w:szCs w:val="24"/>
          <w:lang w:val="pl-PL"/>
        </w:rPr>
        <w:t xml:space="preserve">a </w:t>
      </w:r>
      <w:r w:rsidRPr="00EE09EF">
        <w:rPr>
          <w:rFonts w:ascii="Open Sans" w:hAnsi="Open Sans" w:cs="Open Sans"/>
          <w:sz w:val="24"/>
          <w:szCs w:val="24"/>
          <w:lang w:val="pl-PL"/>
        </w:rPr>
        <w:t>złożon</w:t>
      </w:r>
      <w:r w:rsidR="00431C7F">
        <w:rPr>
          <w:rFonts w:ascii="Open Sans" w:hAnsi="Open Sans" w:cs="Open Sans"/>
          <w:sz w:val="24"/>
          <w:szCs w:val="24"/>
          <w:lang w:val="pl-PL"/>
        </w:rPr>
        <w:t>a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431C7F">
        <w:rPr>
          <w:rFonts w:ascii="Open Sans" w:hAnsi="Open Sans" w:cs="Open Sans"/>
          <w:sz w:val="24"/>
          <w:szCs w:val="24"/>
          <w:lang w:val="pl-PL"/>
        </w:rPr>
        <w:t>1 oferta</w:t>
      </w:r>
      <w:r w:rsidRPr="00EE09EF">
        <w:rPr>
          <w:rFonts w:ascii="Open Sans" w:hAnsi="Open Sans" w:cs="Open Sans"/>
          <w:sz w:val="24"/>
          <w:szCs w:val="24"/>
          <w:lang w:val="pl-PL"/>
        </w:rPr>
        <w:t>.</w:t>
      </w:r>
    </w:p>
    <w:p w14:paraId="25F67C7E" w14:textId="77777777" w:rsidR="00EE09EF" w:rsidRDefault="00EE09EF" w:rsidP="00EE09EF">
      <w:pPr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>Miejski Ośrodek Sportu i Rekreacji informuje, że w prowadzonym postępowaniu, wybrano</w:t>
      </w:r>
      <w:r>
        <w:rPr>
          <w:rFonts w:ascii="Open Sans" w:hAnsi="Open Sans" w:cs="Open Sans"/>
          <w:sz w:val="24"/>
          <w:szCs w:val="24"/>
          <w:lang w:val="pl-PL"/>
        </w:rPr>
        <w:t>:</w:t>
      </w:r>
    </w:p>
    <w:p w14:paraId="7AABA610" w14:textId="54FF15B4" w:rsidR="00EE09EF" w:rsidRPr="00431C7F" w:rsidRDefault="00EE09EF" w:rsidP="00EE09EF">
      <w:pPr>
        <w:rPr>
          <w:rFonts w:ascii="Open Sans" w:hAnsi="Open Sans" w:cs="Open Sans"/>
          <w:b/>
          <w:sz w:val="24"/>
          <w:szCs w:val="24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lang w:val="pl-PL"/>
        </w:rPr>
        <w:t xml:space="preserve">Część I </w:t>
      </w:r>
      <w:r>
        <w:rPr>
          <w:rFonts w:ascii="Open Sans" w:hAnsi="Open Sans" w:cs="Open Sans"/>
          <w:b/>
          <w:sz w:val="24"/>
          <w:szCs w:val="24"/>
          <w:lang w:val="pl-PL"/>
        </w:rPr>
        <w:t xml:space="preserve">– </w:t>
      </w:r>
      <w:r>
        <w:rPr>
          <w:rFonts w:ascii="Open Sans" w:hAnsi="Open Sans" w:cs="Open Sans"/>
          <w:sz w:val="24"/>
          <w:szCs w:val="24"/>
          <w:lang w:val="pl-PL"/>
        </w:rPr>
        <w:t xml:space="preserve">wybrano ofertę złożoną przez </w:t>
      </w:r>
      <w:r w:rsidR="00431C7F" w:rsidRPr="00431C7F">
        <w:rPr>
          <w:rFonts w:ascii="Open Sans" w:hAnsi="Open Sans" w:cs="Open Sans"/>
          <w:b/>
          <w:sz w:val="24"/>
          <w:szCs w:val="24"/>
          <w:lang w:val="pl-PL"/>
        </w:rPr>
        <w:t>Polskie Towarzystwo Walki z Kalect</w:t>
      </w:r>
      <w:r w:rsidR="00431C7F">
        <w:rPr>
          <w:rFonts w:ascii="Open Sans" w:hAnsi="Open Sans" w:cs="Open Sans"/>
          <w:b/>
          <w:sz w:val="24"/>
          <w:szCs w:val="24"/>
          <w:lang w:val="pl-PL"/>
        </w:rPr>
        <w:t xml:space="preserve">wem Oddział Terenowy w Koninie </w:t>
      </w:r>
      <w:r w:rsidR="00431C7F">
        <w:rPr>
          <w:rFonts w:ascii="Open Sans" w:hAnsi="Open Sans" w:cs="Open Sans"/>
          <w:sz w:val="24"/>
          <w:szCs w:val="24"/>
          <w:lang w:val="pl-PL"/>
        </w:rPr>
        <w:t>,  które spełniło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wszystkie wymagania i warunki podane w ogłoszeniu o pisemnym prze</w:t>
      </w:r>
      <w:r w:rsidR="00431C7F">
        <w:rPr>
          <w:rFonts w:ascii="Open Sans" w:hAnsi="Open Sans" w:cs="Open Sans"/>
          <w:sz w:val="24"/>
          <w:szCs w:val="24"/>
          <w:lang w:val="pl-PL"/>
        </w:rPr>
        <w:t>targu ofertowym i jest korzystne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cenowo. </w:t>
      </w:r>
    </w:p>
    <w:p w14:paraId="6E66897E" w14:textId="77777777" w:rsidR="00EE09EF" w:rsidRPr="00EE09EF" w:rsidRDefault="00EE09EF" w:rsidP="009C56A1">
      <w:pPr>
        <w:spacing w:after="0" w:line="276" w:lineRule="auto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u w:val="single"/>
          <w:lang w:val="pl-PL"/>
        </w:rPr>
        <w:t>Oferta:</w:t>
      </w:r>
    </w:p>
    <w:p w14:paraId="0118AB7E" w14:textId="1F3CC3DA" w:rsidR="00431C7F" w:rsidRPr="00431C7F" w:rsidRDefault="00431C7F" w:rsidP="00431C7F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lang w:val="pl-PL"/>
        </w:rPr>
        <w:t>Polskie Towarzystwo</w:t>
      </w:r>
      <w:r w:rsidRPr="00431C7F">
        <w:rPr>
          <w:rFonts w:ascii="Open Sans" w:hAnsi="Open Sans" w:cs="Open Sans"/>
          <w:b/>
          <w:sz w:val="24"/>
          <w:szCs w:val="24"/>
          <w:lang w:val="pl-PL"/>
        </w:rPr>
        <w:t xml:space="preserve"> Walki z Kalec</w:t>
      </w:r>
      <w:r>
        <w:rPr>
          <w:rFonts w:ascii="Open Sans" w:hAnsi="Open Sans" w:cs="Open Sans"/>
          <w:b/>
          <w:sz w:val="24"/>
          <w:szCs w:val="24"/>
          <w:lang w:val="pl-PL"/>
        </w:rPr>
        <w:t>twem Oddział Terenowy w Koninie</w:t>
      </w:r>
    </w:p>
    <w:p w14:paraId="2A77B4A0" w14:textId="77777777" w:rsidR="00431C7F" w:rsidRPr="00431C7F" w:rsidRDefault="00431C7F" w:rsidP="00431C7F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431C7F">
        <w:rPr>
          <w:rFonts w:ascii="Open Sans" w:hAnsi="Open Sans" w:cs="Open Sans"/>
          <w:b/>
          <w:sz w:val="24"/>
          <w:szCs w:val="24"/>
          <w:lang w:val="pl-PL"/>
        </w:rPr>
        <w:t>ul. Szeroka 8</w:t>
      </w:r>
    </w:p>
    <w:p w14:paraId="4D592C47" w14:textId="77777777" w:rsidR="00431C7F" w:rsidRPr="00431C7F" w:rsidRDefault="00431C7F" w:rsidP="00431C7F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431C7F">
        <w:rPr>
          <w:rFonts w:ascii="Open Sans" w:hAnsi="Open Sans" w:cs="Open Sans"/>
          <w:b/>
          <w:sz w:val="24"/>
          <w:szCs w:val="24"/>
          <w:lang w:val="pl-PL"/>
        </w:rPr>
        <w:t xml:space="preserve">62-506 Konin </w:t>
      </w:r>
    </w:p>
    <w:p w14:paraId="71047013" w14:textId="77777777" w:rsidR="00431C7F" w:rsidRPr="00431C7F" w:rsidRDefault="00431C7F" w:rsidP="00431C7F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431C7F">
        <w:rPr>
          <w:rFonts w:ascii="Open Sans" w:hAnsi="Open Sans" w:cs="Open Sans"/>
          <w:b/>
          <w:sz w:val="24"/>
          <w:szCs w:val="24"/>
          <w:lang w:val="pl-PL"/>
        </w:rPr>
        <w:t>organizator</w:t>
      </w:r>
    </w:p>
    <w:p w14:paraId="524C8DF9" w14:textId="77777777" w:rsidR="00431C7F" w:rsidRPr="00431C7F" w:rsidRDefault="00431C7F" w:rsidP="00431C7F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431C7F">
        <w:rPr>
          <w:rFonts w:ascii="Open Sans" w:hAnsi="Open Sans" w:cs="Open Sans"/>
          <w:b/>
          <w:sz w:val="24"/>
          <w:szCs w:val="24"/>
          <w:lang w:val="pl-PL"/>
        </w:rPr>
        <w:t xml:space="preserve">Zakładu Aktywności Zawodowej w Posadzie </w:t>
      </w:r>
    </w:p>
    <w:p w14:paraId="5DEF7A13" w14:textId="77777777" w:rsidR="00431C7F" w:rsidRPr="00431C7F" w:rsidRDefault="00431C7F" w:rsidP="00431C7F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431C7F">
        <w:rPr>
          <w:rFonts w:ascii="Open Sans" w:hAnsi="Open Sans" w:cs="Open Sans"/>
          <w:b/>
          <w:sz w:val="24"/>
          <w:szCs w:val="24"/>
          <w:lang w:val="pl-PL"/>
        </w:rPr>
        <w:t>ul. Żeromskiego 11</w:t>
      </w:r>
    </w:p>
    <w:p w14:paraId="752DDADF" w14:textId="77777777" w:rsidR="00431C7F" w:rsidRDefault="00431C7F" w:rsidP="00431C7F">
      <w:pPr>
        <w:spacing w:after="0"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431C7F">
        <w:rPr>
          <w:rFonts w:ascii="Open Sans" w:hAnsi="Open Sans" w:cs="Open Sans"/>
          <w:b/>
          <w:sz w:val="24"/>
          <w:szCs w:val="24"/>
          <w:lang w:val="pl-PL"/>
        </w:rPr>
        <w:t>62-530 Kazimierz Biskupi</w:t>
      </w:r>
    </w:p>
    <w:p w14:paraId="77430286" w14:textId="7BBF57B1" w:rsidR="00EE09EF" w:rsidRPr="00EE09EF" w:rsidRDefault="00EE09EF" w:rsidP="00431C7F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 xml:space="preserve">wartość oferty netto: </w:t>
      </w:r>
      <w:r w:rsidR="00431C7F">
        <w:rPr>
          <w:rFonts w:ascii="Open Sans" w:hAnsi="Open Sans" w:cs="Open Sans"/>
          <w:sz w:val="24"/>
          <w:szCs w:val="24"/>
          <w:lang w:val="pl-PL"/>
        </w:rPr>
        <w:t>1 600,00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zł </w:t>
      </w:r>
    </w:p>
    <w:p w14:paraId="60C4D194" w14:textId="2DD2ECA5" w:rsidR="00EE09EF" w:rsidRPr="00EE09EF" w:rsidRDefault="00EE09EF" w:rsidP="009C56A1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 xml:space="preserve">podatek VAT 23%: </w:t>
      </w:r>
      <w:r w:rsidR="00431C7F">
        <w:rPr>
          <w:rFonts w:ascii="Open Sans" w:hAnsi="Open Sans" w:cs="Open Sans"/>
          <w:sz w:val="24"/>
          <w:szCs w:val="24"/>
          <w:lang w:val="pl-PL"/>
        </w:rPr>
        <w:t>368,00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p w14:paraId="79A90130" w14:textId="6F81D08C" w:rsidR="00EE09EF" w:rsidRPr="00EE09EF" w:rsidRDefault="00EE09EF" w:rsidP="009C56A1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 xml:space="preserve">wartość oferty brutto: </w:t>
      </w:r>
      <w:r w:rsidR="00431C7F">
        <w:rPr>
          <w:rFonts w:ascii="Open Sans" w:hAnsi="Open Sans" w:cs="Open Sans"/>
          <w:sz w:val="24"/>
          <w:szCs w:val="24"/>
          <w:lang w:val="pl-PL"/>
        </w:rPr>
        <w:t>1 968,00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 zł </w:t>
      </w:r>
    </w:p>
    <w:p w14:paraId="639F9A40" w14:textId="6F172FBA" w:rsidR="00EE09EF" w:rsidRPr="00EE09EF" w:rsidRDefault="00EE09EF" w:rsidP="009C56A1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sz w:val="24"/>
          <w:szCs w:val="24"/>
          <w:lang w:val="pl-PL"/>
        </w:rPr>
        <w:t xml:space="preserve">słownie: jeden tysiąc </w:t>
      </w:r>
      <w:r w:rsidR="00431C7F">
        <w:rPr>
          <w:rFonts w:ascii="Open Sans" w:hAnsi="Open Sans" w:cs="Open Sans"/>
          <w:sz w:val="24"/>
          <w:szCs w:val="24"/>
          <w:lang w:val="pl-PL"/>
        </w:rPr>
        <w:t>dziewięćset sześćdziesiąt osiem</w:t>
      </w:r>
      <w:r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EE09EF">
        <w:rPr>
          <w:rFonts w:ascii="Open Sans" w:hAnsi="Open Sans" w:cs="Open Sans"/>
          <w:sz w:val="24"/>
          <w:szCs w:val="24"/>
          <w:lang w:val="pl-PL"/>
        </w:rPr>
        <w:t xml:space="preserve">złotych </w:t>
      </w:r>
      <w:r>
        <w:rPr>
          <w:rFonts w:ascii="Open Sans" w:hAnsi="Open Sans" w:cs="Open Sans"/>
          <w:sz w:val="24"/>
          <w:szCs w:val="24"/>
          <w:lang w:val="pl-PL"/>
        </w:rPr>
        <w:t>0</w:t>
      </w:r>
      <w:r w:rsidRPr="00EE09EF">
        <w:rPr>
          <w:rFonts w:ascii="Open Sans" w:hAnsi="Open Sans" w:cs="Open Sans"/>
          <w:sz w:val="24"/>
          <w:szCs w:val="24"/>
          <w:lang w:val="pl-PL"/>
        </w:rPr>
        <w:t>0/100</w:t>
      </w:r>
    </w:p>
    <w:p w14:paraId="17B3F910" w14:textId="79D1AE43" w:rsidR="009C56A1" w:rsidRDefault="009C56A1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br w:type="page"/>
      </w:r>
    </w:p>
    <w:p w14:paraId="45B88EE3" w14:textId="61D04D38" w:rsidR="00C15F5C" w:rsidRPr="009C56A1" w:rsidRDefault="00EE09EF" w:rsidP="00431C7F">
      <w:pPr>
        <w:rPr>
          <w:rFonts w:ascii="Open Sans" w:hAnsi="Open Sans" w:cs="Open Sans"/>
          <w:sz w:val="24"/>
          <w:szCs w:val="24"/>
          <w:lang w:val="pl-PL"/>
        </w:rPr>
      </w:pPr>
      <w:r w:rsidRPr="00EE09EF">
        <w:rPr>
          <w:rFonts w:ascii="Open Sans" w:hAnsi="Open Sans" w:cs="Open Sans"/>
          <w:b/>
          <w:sz w:val="24"/>
          <w:szCs w:val="24"/>
          <w:lang w:val="pl-PL"/>
        </w:rPr>
        <w:lastRenderedPageBreak/>
        <w:t>Część I</w:t>
      </w:r>
      <w:r>
        <w:rPr>
          <w:rFonts w:ascii="Open Sans" w:hAnsi="Open Sans" w:cs="Open Sans"/>
          <w:b/>
          <w:sz w:val="24"/>
          <w:szCs w:val="24"/>
          <w:lang w:val="pl-PL"/>
        </w:rPr>
        <w:t>I</w:t>
      </w:r>
      <w:r w:rsidRPr="00EE09E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>
        <w:rPr>
          <w:rFonts w:ascii="Open Sans" w:hAnsi="Open Sans" w:cs="Open Sans"/>
          <w:b/>
          <w:sz w:val="24"/>
          <w:szCs w:val="24"/>
          <w:lang w:val="pl-PL"/>
        </w:rPr>
        <w:t xml:space="preserve">– </w:t>
      </w:r>
      <w:r w:rsidR="00431C7F">
        <w:rPr>
          <w:rFonts w:ascii="Open Sans" w:hAnsi="Open Sans" w:cs="Open Sans"/>
          <w:sz w:val="24"/>
          <w:szCs w:val="24"/>
          <w:lang w:val="pl-PL"/>
        </w:rPr>
        <w:t>unieważniono postępowanie na podstawie zapisu Cz. VIII pkt 1) Ogłoszenia tj. „</w:t>
      </w:r>
      <w:r w:rsidR="00431C7F" w:rsidRPr="00431C7F">
        <w:rPr>
          <w:rFonts w:ascii="Open Sans" w:hAnsi="Open Sans" w:cs="Open Sans"/>
          <w:sz w:val="24"/>
          <w:szCs w:val="24"/>
          <w:lang w:val="pl-PL"/>
        </w:rPr>
        <w:t xml:space="preserve">Wydzierżawiający może unieważnić postępowanie między innymi, gdy </w:t>
      </w:r>
      <w:r w:rsidR="00431C7F">
        <w:rPr>
          <w:rFonts w:ascii="Open Sans" w:hAnsi="Open Sans" w:cs="Open Sans"/>
          <w:sz w:val="24"/>
          <w:szCs w:val="24"/>
          <w:lang w:val="pl-PL"/>
        </w:rPr>
        <w:t>w</w:t>
      </w:r>
      <w:r w:rsidR="00431C7F" w:rsidRPr="00431C7F">
        <w:rPr>
          <w:rFonts w:ascii="Open Sans" w:hAnsi="Open Sans" w:cs="Open Sans"/>
          <w:sz w:val="24"/>
          <w:szCs w:val="24"/>
          <w:lang w:val="pl-PL"/>
        </w:rPr>
        <w:t xml:space="preserve"> postępowaniu nie złożono żadnej ważnej oferty, odpowiadającej warunkom określonym przez Wydzierżawiającego.</w:t>
      </w:r>
      <w:r w:rsidR="00431C7F">
        <w:rPr>
          <w:rFonts w:ascii="Open Sans" w:hAnsi="Open Sans" w:cs="Open Sans"/>
          <w:sz w:val="24"/>
          <w:szCs w:val="24"/>
          <w:lang w:val="pl-PL"/>
        </w:rPr>
        <w:t>”</w:t>
      </w:r>
    </w:p>
    <w:sectPr w:rsidR="00C15F5C" w:rsidRPr="009C56A1" w:rsidSect="00694CB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2552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56084" w14:textId="77777777" w:rsidR="0093798A" w:rsidRDefault="0093798A">
      <w:pPr>
        <w:spacing w:after="0" w:line="240" w:lineRule="auto"/>
      </w:pPr>
      <w:r>
        <w:separator/>
      </w:r>
    </w:p>
  </w:endnote>
  <w:endnote w:type="continuationSeparator" w:id="0">
    <w:p w14:paraId="0DA9FF99" w14:textId="77777777" w:rsidR="0093798A" w:rsidRDefault="0093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2022279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5F4DF2" w14:textId="30C6234E" w:rsidR="00D0671D" w:rsidRDefault="00D0671D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1218E5D" w14:textId="77777777" w:rsidR="00D0671D" w:rsidRDefault="00D0671D" w:rsidP="00D067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ascii="Open Sans" w:hAnsi="Open Sans" w:cs="Open Sans"/>
        <w:sz w:val="16"/>
        <w:szCs w:val="16"/>
      </w:rPr>
      <w:id w:val="-17888021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B4E35" w14:textId="429B00D1" w:rsidR="00D0671D" w:rsidRPr="00D0671D" w:rsidRDefault="00D0671D" w:rsidP="00D0671D">
        <w:pPr>
          <w:pStyle w:val="Stopka"/>
          <w:framePr w:wrap="none" w:vAnchor="text" w:hAnchor="page" w:x="10922" w:y="-485"/>
          <w:rPr>
            <w:rStyle w:val="Numerstrony"/>
            <w:rFonts w:ascii="Open Sans" w:hAnsi="Open Sans" w:cs="Open Sans"/>
            <w:sz w:val="16"/>
            <w:szCs w:val="16"/>
          </w:rPr>
        </w:pP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5B69D0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11A6F6C8" w:rsidR="00461E0D" w:rsidRPr="00461E0D" w:rsidRDefault="00D21527" w:rsidP="00D0671D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071B9878">
          <wp:simplePos x="0" y="0"/>
          <wp:positionH relativeFrom="page">
            <wp:align>left</wp:align>
          </wp:positionH>
          <wp:positionV relativeFrom="paragraph">
            <wp:posOffset>-1804436</wp:posOffset>
          </wp:positionV>
          <wp:extent cx="7524797" cy="1970635"/>
          <wp:effectExtent l="0" t="0" r="0" b="0"/>
          <wp:wrapNone/>
          <wp:docPr id="90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93798A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93798A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93798A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93798A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93798A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93798A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88BC905">
          <wp:simplePos x="0" y="0"/>
          <wp:positionH relativeFrom="page">
            <wp:align>left</wp:align>
          </wp:positionH>
          <wp:positionV relativeFrom="paragraph">
            <wp:posOffset>-1700655</wp:posOffset>
          </wp:positionV>
          <wp:extent cx="7541369" cy="1974975"/>
          <wp:effectExtent l="0" t="0" r="2540" b="6350"/>
          <wp:wrapNone/>
          <wp:docPr id="9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7233B" w14:textId="77777777" w:rsidR="0093798A" w:rsidRDefault="0093798A">
      <w:pPr>
        <w:spacing w:after="0" w:line="240" w:lineRule="auto"/>
      </w:pPr>
      <w:r>
        <w:separator/>
      </w:r>
    </w:p>
  </w:footnote>
  <w:footnote w:type="continuationSeparator" w:id="0">
    <w:p w14:paraId="1BED41B6" w14:textId="77777777" w:rsidR="0093798A" w:rsidRDefault="0093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E42A7F" w:rsidRPr="00D0671D" w14:paraId="7A8E3056" w14:textId="77777777" w:rsidTr="00E42A7F">
      <w:trPr>
        <w:trHeight w:val="715"/>
      </w:trPr>
      <w:tc>
        <w:tcPr>
          <w:tcW w:w="6090" w:type="dxa"/>
          <w:gridSpan w:val="2"/>
          <w:vAlign w:val="bottom"/>
        </w:tcPr>
        <w:p w14:paraId="14E07E4C" w14:textId="3C23E116" w:rsidR="00E42A7F" w:rsidRDefault="00AA0AD4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7A8E3053" w14:textId="77777777" w:rsidR="00E42A7F" w:rsidRPr="002E7236" w:rsidRDefault="00E42A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0852B8C3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34AC3ADD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6DD46240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6886D4CC" w:rsidR="00E42A7F" w:rsidRPr="002E7236" w:rsidRDefault="00AA0AD4" w:rsidP="00E42A7F">
          <w:pPr>
            <w:jc w:val="center"/>
            <w:rPr>
              <w:rFonts w:ascii="Open Sans" w:hAnsi="Open Sans" w:cs="Open Sans"/>
              <w:sz w:val="18"/>
              <w:szCs w:val="18"/>
              <w:lang w:val="pl-PL"/>
            </w:rPr>
          </w:pPr>
          <w:r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19A20E2F" wp14:editId="523AAF69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2A7F"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0671D" w14:paraId="7A8E305D" w14:textId="77777777" w:rsidTr="00E42A7F">
      <w:tc>
        <w:tcPr>
          <w:tcW w:w="2551" w:type="dxa"/>
        </w:tcPr>
        <w:p w14:paraId="7A8E3057" w14:textId="782A4ED1" w:rsidR="00461E0D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62-510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Konin,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ul.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Kurów 1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 </w:t>
          </w:r>
        </w:p>
        <w:p w14:paraId="7A8E3058" w14:textId="2A156D11" w:rsidR="00461E0D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24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30060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(tel.) </w:t>
          </w:r>
        </w:p>
        <w:p w14:paraId="7A8E3059" w14:textId="572283FB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2430060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6586B01E" w14:textId="21ED055F" w:rsidR="007B1D9D" w:rsidRDefault="00AA0AD4" w:rsidP="00E42A7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sekretariat@mosir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konin.pl</w:t>
          </w:r>
        </w:p>
        <w:p w14:paraId="7A8E305B" w14:textId="1420A11C" w:rsidR="00461E0D" w:rsidRPr="002E7236" w:rsidRDefault="00D21527" w:rsidP="00AA0AD4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93798A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51B514D" w:rsidR="00882108" w:rsidRPr="002E7236" w:rsidRDefault="0093798A">
    <w:pPr>
      <w:pStyle w:val="Nagwek"/>
      <w:rPr>
        <w:noProof/>
        <w:lang w:val="pl-PL"/>
      </w:rPr>
    </w:pPr>
  </w:p>
  <w:p w14:paraId="7A8E305F" w14:textId="77777777" w:rsidR="00882108" w:rsidRPr="002E7236" w:rsidRDefault="0093798A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51"/>
    <w:rsid w:val="000F204C"/>
    <w:rsid w:val="00254C1E"/>
    <w:rsid w:val="00270DE5"/>
    <w:rsid w:val="002831A9"/>
    <w:rsid w:val="0029121D"/>
    <w:rsid w:val="002952A8"/>
    <w:rsid w:val="00301F55"/>
    <w:rsid w:val="00431C7F"/>
    <w:rsid w:val="005B69D0"/>
    <w:rsid w:val="00623755"/>
    <w:rsid w:val="00694CB1"/>
    <w:rsid w:val="00711AAF"/>
    <w:rsid w:val="007B1D9D"/>
    <w:rsid w:val="008B1220"/>
    <w:rsid w:val="0093798A"/>
    <w:rsid w:val="009661CF"/>
    <w:rsid w:val="009C56A1"/>
    <w:rsid w:val="00A317F1"/>
    <w:rsid w:val="00A64C7B"/>
    <w:rsid w:val="00A86628"/>
    <w:rsid w:val="00A962D8"/>
    <w:rsid w:val="00AA0AD4"/>
    <w:rsid w:val="00AC3EDE"/>
    <w:rsid w:val="00C15F5C"/>
    <w:rsid w:val="00C33C0F"/>
    <w:rsid w:val="00C52D26"/>
    <w:rsid w:val="00CA45D0"/>
    <w:rsid w:val="00D0671D"/>
    <w:rsid w:val="00D21527"/>
    <w:rsid w:val="00D92951"/>
    <w:rsid w:val="00DA6DF7"/>
    <w:rsid w:val="00E16117"/>
    <w:rsid w:val="00E42A7F"/>
    <w:rsid w:val="00EC713D"/>
    <w:rsid w:val="00EE09EF"/>
    <w:rsid w:val="00F221D7"/>
    <w:rsid w:val="00F27282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CE4A-7002-4550-87DF-12D06EF5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5</cp:revision>
  <cp:lastPrinted>2022-07-13T09:06:00Z</cp:lastPrinted>
  <dcterms:created xsi:type="dcterms:W3CDTF">2022-06-08T12:44:00Z</dcterms:created>
  <dcterms:modified xsi:type="dcterms:W3CDTF">2022-07-13T09:33:00Z</dcterms:modified>
</cp:coreProperties>
</file>